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D5" w:rsidRDefault="003D7BD5"/>
    <w:p w:rsidR="00D969BB" w:rsidRPr="003D7BD5" w:rsidRDefault="00D969BB" w:rsidP="003D7BD5">
      <w:pPr>
        <w:jc w:val="center"/>
        <w:rPr>
          <w:b/>
        </w:rPr>
      </w:pPr>
      <w:r w:rsidRPr="003D7BD5">
        <w:rPr>
          <w:b/>
        </w:rPr>
        <w:t>REZULTATI PRVE DELAVNICE (10.2. v Ilirski Bistrici, 18.2. v Cerknici)</w:t>
      </w:r>
    </w:p>
    <w:p w:rsidR="00FF73AF" w:rsidRDefault="00FF73AF">
      <w:r>
        <w:t>Na prvi delavnici je bilo prisotnih 40 udeležencev iz 18 od 19 javnih zavodov  v regiji, ki pripravljajo šolske obroke.</w:t>
      </w:r>
    </w:p>
    <w:p w:rsidR="00D969BB" w:rsidRDefault="00D969BB">
      <w:r>
        <w:t>V nadaljevanju navajam identificirane probleme uvajanja lokalne hrane v VVU in rešitve za tiste probleme, ki so pri točkovanju dosegli največ točk:</w:t>
      </w:r>
    </w:p>
    <w:p w:rsidR="00D969BB" w:rsidRPr="004C0D04" w:rsidRDefault="00D969BB" w:rsidP="00D969BB">
      <w:pPr>
        <w:pStyle w:val="Odstavekseznama"/>
        <w:numPr>
          <w:ilvl w:val="0"/>
          <w:numId w:val="1"/>
        </w:numPr>
        <w:rPr>
          <w:b/>
        </w:rPr>
      </w:pPr>
      <w:r w:rsidRPr="004C0D04">
        <w:rPr>
          <w:b/>
        </w:rPr>
        <w:t>Javno naročanje (omejitev na najcenejšega ponudnika, birokracija)</w:t>
      </w:r>
      <w:r w:rsidR="004C0D04">
        <w:t xml:space="preserve"> (28 +19 točk)</w:t>
      </w:r>
    </w:p>
    <w:p w:rsidR="00D969BB" w:rsidRDefault="00D969BB" w:rsidP="00D969BB">
      <w:pPr>
        <w:pStyle w:val="Odstavekseznama"/>
      </w:pPr>
      <w:r>
        <w:t>REŠITVE: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>Vzpostaviti ekipo za pomoč pri pripravi javnih naročil (na ravni ministrstva); pripraviti vzorec javnega naročila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>SAOP sistem oz. program za koordinacijo dela med kuharjem, organizatorjem priprave in računovodstvom zavoda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>Aktiv organizatorjev prehrane (regijski)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>Povezovanje med zavodi za pripravo javnega naročila (vloga občine)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>Poenostavitev postopkov</w:t>
      </w:r>
    </w:p>
    <w:p w:rsidR="00D969BB" w:rsidRDefault="00D969BB" w:rsidP="00D969BB">
      <w:pPr>
        <w:pStyle w:val="Odstavekseznama"/>
        <w:numPr>
          <w:ilvl w:val="0"/>
          <w:numId w:val="2"/>
        </w:numPr>
      </w:pPr>
      <w:r>
        <w:t xml:space="preserve">Povezovanje med ponudniki </w:t>
      </w:r>
    </w:p>
    <w:p w:rsidR="00D969BB" w:rsidRDefault="00D969BB" w:rsidP="00D969BB">
      <w:pPr>
        <w:pStyle w:val="Odstavekseznama"/>
        <w:ind w:left="1440"/>
      </w:pPr>
    </w:p>
    <w:p w:rsidR="00D969BB" w:rsidRPr="004C0D04" w:rsidRDefault="00D969BB" w:rsidP="00D969BB">
      <w:pPr>
        <w:pStyle w:val="Odstavekseznama"/>
        <w:numPr>
          <w:ilvl w:val="0"/>
          <w:numId w:val="1"/>
        </w:numPr>
        <w:rPr>
          <w:b/>
        </w:rPr>
      </w:pPr>
      <w:r w:rsidRPr="004C0D04">
        <w:rPr>
          <w:b/>
        </w:rPr>
        <w:t xml:space="preserve">Omejena finančna sredstva (cena </w:t>
      </w:r>
      <w:proofErr w:type="spellStart"/>
      <w:r w:rsidRPr="004C0D04">
        <w:rPr>
          <w:b/>
        </w:rPr>
        <w:t>eko</w:t>
      </w:r>
      <w:proofErr w:type="spellEnd"/>
      <w:r w:rsidRPr="004C0D04">
        <w:rPr>
          <w:b/>
        </w:rPr>
        <w:t xml:space="preserve"> živil, cena malice, variiranje cene živil ponudnikov)</w:t>
      </w:r>
      <w:r w:rsidR="004C0D04">
        <w:rPr>
          <w:b/>
        </w:rPr>
        <w:t xml:space="preserve"> </w:t>
      </w:r>
      <w:r w:rsidR="004C0D04">
        <w:t>(25 + 20 točk)</w:t>
      </w:r>
    </w:p>
    <w:p w:rsidR="00D969BB" w:rsidRDefault="00D969BB" w:rsidP="00D969BB">
      <w:pPr>
        <w:pStyle w:val="Odstavekseznama"/>
      </w:pPr>
      <w:r>
        <w:t>REŠITVE:</w:t>
      </w:r>
    </w:p>
    <w:p w:rsidR="00D969BB" w:rsidRDefault="00D969BB" w:rsidP="00D969BB">
      <w:pPr>
        <w:pStyle w:val="Odstavekseznama"/>
        <w:numPr>
          <w:ilvl w:val="0"/>
          <w:numId w:val="3"/>
        </w:numPr>
      </w:pPr>
      <w:r>
        <w:t>Prilagajanje cene količinam</w:t>
      </w:r>
    </w:p>
    <w:p w:rsidR="00D969BB" w:rsidRDefault="00D969BB" w:rsidP="00D969BB">
      <w:pPr>
        <w:pStyle w:val="Odstavekseznama"/>
        <w:numPr>
          <w:ilvl w:val="0"/>
          <w:numId w:val="3"/>
        </w:numPr>
      </w:pPr>
      <w:r>
        <w:t>Pogodbe za daljše obdobje</w:t>
      </w:r>
    </w:p>
    <w:p w:rsidR="00D969BB" w:rsidRDefault="00D969BB" w:rsidP="00D969BB">
      <w:pPr>
        <w:pStyle w:val="Odstavekseznama"/>
        <w:numPr>
          <w:ilvl w:val="0"/>
          <w:numId w:val="3"/>
        </w:numPr>
      </w:pPr>
      <w:r>
        <w:t xml:space="preserve">Ustrezna zakonodaja (spodbude za </w:t>
      </w:r>
      <w:proofErr w:type="spellStart"/>
      <w:r>
        <w:t>eko</w:t>
      </w:r>
      <w:proofErr w:type="spellEnd"/>
      <w:r>
        <w:t xml:space="preserve"> pridelavo)</w:t>
      </w:r>
    </w:p>
    <w:p w:rsidR="00D969BB" w:rsidRDefault="00D969BB" w:rsidP="00D969BB">
      <w:pPr>
        <w:pStyle w:val="Odstavekseznama"/>
        <w:numPr>
          <w:ilvl w:val="0"/>
          <w:numId w:val="3"/>
        </w:numPr>
      </w:pPr>
      <w:r>
        <w:t>Preko združenja ravnateljev dopis ustreznemu ministrstvu za spremembo cene malice</w:t>
      </w:r>
    </w:p>
    <w:p w:rsidR="00D969BB" w:rsidRDefault="00D969BB" w:rsidP="00D969BB">
      <w:pPr>
        <w:pStyle w:val="Odstavekseznama"/>
        <w:ind w:left="1440"/>
      </w:pPr>
    </w:p>
    <w:p w:rsidR="003D7BD5" w:rsidRPr="004C0D04" w:rsidRDefault="003D7BD5" w:rsidP="003D7BD5">
      <w:pPr>
        <w:pStyle w:val="Odstavekseznama"/>
        <w:numPr>
          <w:ilvl w:val="0"/>
          <w:numId w:val="1"/>
        </w:numPr>
        <w:rPr>
          <w:b/>
        </w:rPr>
      </w:pPr>
      <w:r w:rsidRPr="004C0D04">
        <w:rPr>
          <w:b/>
        </w:rPr>
        <w:t xml:space="preserve">Premajhna </w:t>
      </w:r>
      <w:proofErr w:type="spellStart"/>
      <w:r w:rsidRPr="004C0D04">
        <w:rPr>
          <w:b/>
        </w:rPr>
        <w:t>samopromocija</w:t>
      </w:r>
      <w:proofErr w:type="spellEnd"/>
      <w:r w:rsidRPr="004C0D04">
        <w:rPr>
          <w:b/>
        </w:rPr>
        <w:t xml:space="preserve"> ponudnikov, nepovezanost ponudnikov</w:t>
      </w:r>
      <w:r>
        <w:rPr>
          <w:b/>
        </w:rPr>
        <w:t xml:space="preserve"> </w:t>
      </w:r>
      <w:r>
        <w:t>(16 + 6 točk)</w:t>
      </w:r>
    </w:p>
    <w:p w:rsidR="003D7BD5" w:rsidRDefault="003D7BD5" w:rsidP="003D7BD5">
      <w:pPr>
        <w:pStyle w:val="Odstavekseznama"/>
      </w:pPr>
      <w:r>
        <w:t>REŠITVE:</w:t>
      </w:r>
    </w:p>
    <w:p w:rsidR="003D7BD5" w:rsidRDefault="003D7BD5" w:rsidP="003D7BD5">
      <w:pPr>
        <w:pStyle w:val="Odstavekseznama"/>
        <w:numPr>
          <w:ilvl w:val="0"/>
          <w:numId w:val="5"/>
        </w:numPr>
      </w:pPr>
      <w:r>
        <w:t>Povezovanje ponudnikov v zadruge (bolj zanesljiva in pestra ponudba, logistika, boljši pretok informacij, lažje poslovanje)</w:t>
      </w:r>
    </w:p>
    <w:p w:rsidR="003D7BD5" w:rsidRDefault="003D7BD5" w:rsidP="003D7BD5">
      <w:pPr>
        <w:pStyle w:val="Odstavekseznama"/>
        <w:numPr>
          <w:ilvl w:val="0"/>
          <w:numId w:val="5"/>
        </w:numPr>
      </w:pPr>
      <w:r>
        <w:t>Vzpostaviti bazo ponudnikov</w:t>
      </w:r>
    </w:p>
    <w:p w:rsidR="003D7BD5" w:rsidRDefault="003D7BD5" w:rsidP="003D7BD5">
      <w:pPr>
        <w:pStyle w:val="Odstavekseznama"/>
        <w:numPr>
          <w:ilvl w:val="0"/>
          <w:numId w:val="5"/>
        </w:numPr>
      </w:pPr>
      <w:r>
        <w:t>Informiranje ponudnikov o možnostih sodelovanja z zavodi</w:t>
      </w:r>
    </w:p>
    <w:p w:rsidR="003D7BD5" w:rsidRDefault="003D7BD5" w:rsidP="003D7BD5">
      <w:pPr>
        <w:pStyle w:val="Odstavekseznama"/>
        <w:numPr>
          <w:ilvl w:val="0"/>
          <w:numId w:val="5"/>
        </w:numPr>
      </w:pPr>
      <w:r>
        <w:t>Javno-zasebna partnerstva</w:t>
      </w:r>
    </w:p>
    <w:p w:rsidR="003D7BD5" w:rsidRDefault="003D7BD5" w:rsidP="003D7BD5">
      <w:pPr>
        <w:pStyle w:val="Odstavekseznama"/>
        <w:ind w:left="1440"/>
      </w:pPr>
    </w:p>
    <w:p w:rsidR="00D969BB" w:rsidRPr="004C0D04" w:rsidRDefault="00D969BB" w:rsidP="00D969BB">
      <w:pPr>
        <w:pStyle w:val="Odstavekseznama"/>
        <w:numPr>
          <w:ilvl w:val="0"/>
          <w:numId w:val="1"/>
        </w:numPr>
        <w:rPr>
          <w:b/>
        </w:rPr>
      </w:pPr>
      <w:r w:rsidRPr="004C0D04">
        <w:rPr>
          <w:b/>
        </w:rPr>
        <w:t xml:space="preserve">Premajhne količine pri </w:t>
      </w:r>
      <w:r w:rsidR="000D6FF1" w:rsidRPr="004C0D04">
        <w:rPr>
          <w:b/>
        </w:rPr>
        <w:t xml:space="preserve">zavodih (problem skladiščenja, dostave, nezanimivi za ponudnike) </w:t>
      </w:r>
      <w:r w:rsidR="004C0D04" w:rsidRPr="004C0D04">
        <w:t>(</w:t>
      </w:r>
      <w:r w:rsidR="004C0D04">
        <w:t>13 točk)</w:t>
      </w:r>
    </w:p>
    <w:p w:rsidR="00D969BB" w:rsidRDefault="00D969BB" w:rsidP="00D969BB">
      <w:pPr>
        <w:pStyle w:val="Odstavekseznama"/>
      </w:pPr>
      <w:r>
        <w:t>REŠITVE:</w:t>
      </w:r>
    </w:p>
    <w:p w:rsidR="00D969BB" w:rsidRDefault="000D6FF1" w:rsidP="00D969BB">
      <w:pPr>
        <w:pStyle w:val="Odstavekseznama"/>
        <w:numPr>
          <w:ilvl w:val="0"/>
          <w:numId w:val="4"/>
        </w:numPr>
      </w:pPr>
      <w:r>
        <w:t>Povezovanje med zavodi – več zavodov izbere istega ponudnika</w:t>
      </w:r>
    </w:p>
    <w:p w:rsidR="000D6FF1" w:rsidRDefault="000D6FF1" w:rsidP="000D6FF1">
      <w:pPr>
        <w:pStyle w:val="Odstavekseznama"/>
        <w:ind w:left="1440"/>
      </w:pPr>
    </w:p>
    <w:p w:rsidR="003D7BD5" w:rsidRDefault="003D7BD5" w:rsidP="003D7BD5"/>
    <w:p w:rsidR="00D969BB" w:rsidRPr="003D7BD5" w:rsidRDefault="00D969BB" w:rsidP="003D7BD5">
      <w:pPr>
        <w:pStyle w:val="Odstavekseznama"/>
        <w:numPr>
          <w:ilvl w:val="0"/>
          <w:numId w:val="1"/>
        </w:numPr>
        <w:rPr>
          <w:b/>
        </w:rPr>
      </w:pPr>
      <w:r w:rsidRPr="003D7BD5">
        <w:rPr>
          <w:b/>
        </w:rPr>
        <w:t>Prenizka ozaveščenost</w:t>
      </w:r>
      <w:r w:rsidR="004C0D04" w:rsidRPr="003D7BD5">
        <w:rPr>
          <w:b/>
        </w:rPr>
        <w:t xml:space="preserve"> </w:t>
      </w:r>
      <w:r w:rsidR="004C0D04">
        <w:t>(7 točk)</w:t>
      </w:r>
    </w:p>
    <w:p w:rsidR="000D6FF1" w:rsidRDefault="000D6FF1" w:rsidP="000D6FF1">
      <w:pPr>
        <w:pStyle w:val="Odstavekseznama"/>
      </w:pPr>
      <w:r>
        <w:t>REŠITVE: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Ozaveščanje otrok in staršev (tudi zaposlenih v zavodih)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Delavnice, predavanja, tematski roditeljski sestanki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Ogledi kmetij (naravoslovni dan)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Vizualizacija (fotografije po šoli o npr. količinah dnevno zavržene hrane)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Podpora vodstev zavoda</w:t>
      </w:r>
    </w:p>
    <w:p w:rsidR="000D6FF1" w:rsidRDefault="000D6FF1" w:rsidP="000D6FF1">
      <w:pPr>
        <w:pStyle w:val="Odstavekseznama"/>
        <w:numPr>
          <w:ilvl w:val="0"/>
          <w:numId w:val="4"/>
        </w:numPr>
      </w:pPr>
      <w:r>
        <w:t>Uvedba kmetijskega krožka s šolskim vrtom</w:t>
      </w:r>
    </w:p>
    <w:p w:rsidR="000D6FF1" w:rsidRDefault="000D6FF1" w:rsidP="000D6FF1">
      <w:pPr>
        <w:pStyle w:val="Odstavekseznama"/>
        <w:ind w:left="1440"/>
      </w:pPr>
    </w:p>
    <w:p w:rsidR="000D6FF1" w:rsidRPr="004C0D04" w:rsidRDefault="000D6FF1" w:rsidP="000D6FF1">
      <w:pPr>
        <w:spacing w:before="0" w:beforeAutospacing="0" w:after="0" w:afterAutospacing="0" w:line="264" w:lineRule="auto"/>
        <w:rPr>
          <w:b/>
        </w:rPr>
      </w:pPr>
      <w:r w:rsidRPr="004C0D04">
        <w:rPr>
          <w:b/>
        </w:rPr>
        <w:t>OSTALI identificirani problemi: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Kakovost ponudbe (sledljivost, variiranje ponudbe) (12 točk)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»lepše je boljše« (9 točk)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Ni raznovrstnosti ponudbe (8 točk)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Premalo ponudnikov (7)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Premalo informacij o ponudnikih (7)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Nezanesljivost ponudb, razdrobljena ponudba (4)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 xml:space="preserve">Količine – premalo </w:t>
      </w:r>
      <w:proofErr w:type="spellStart"/>
      <w:r>
        <w:t>eko</w:t>
      </w:r>
      <w:proofErr w:type="spellEnd"/>
      <w:r>
        <w:t xml:space="preserve"> pridelave (4)</w:t>
      </w:r>
    </w:p>
    <w:p w:rsidR="000D6FF1" w:rsidRDefault="000D6FF1" w:rsidP="000D6FF1">
      <w:pPr>
        <w:pStyle w:val="Odstavekseznama"/>
        <w:numPr>
          <w:ilvl w:val="0"/>
          <w:numId w:val="6"/>
        </w:numPr>
        <w:spacing w:before="0" w:beforeAutospacing="0" w:after="0" w:afterAutospacing="0" w:line="264" w:lineRule="auto"/>
      </w:pPr>
      <w:r>
        <w:t>Podnebne spremembe (vpliv na količino ponudbe) (3)</w:t>
      </w:r>
    </w:p>
    <w:p w:rsidR="00D969BB" w:rsidRDefault="00D969BB" w:rsidP="00D969BB">
      <w:pPr>
        <w:ind w:left="360"/>
      </w:pPr>
    </w:p>
    <w:p w:rsidR="00D969BB" w:rsidRDefault="00D969BB"/>
    <w:p w:rsidR="006E1954" w:rsidRDefault="00AD4EA9" w:rsidP="00AD4EA9">
      <w:pPr>
        <w:spacing w:before="0" w:beforeAutospacing="0" w:after="0" w:afterAutospacing="0" w:line="240" w:lineRule="auto"/>
      </w:pPr>
      <w:r>
        <w:t>Zapisala:</w:t>
      </w:r>
    </w:p>
    <w:p w:rsidR="00AD4EA9" w:rsidRPr="006E1954" w:rsidRDefault="00AD4EA9" w:rsidP="00AD4EA9">
      <w:pPr>
        <w:spacing w:before="0" w:beforeAutospacing="0" w:after="0" w:afterAutospacing="0" w:line="240" w:lineRule="auto"/>
      </w:pPr>
      <w:r>
        <w:t>Dragica Bratanič</w:t>
      </w:r>
      <w:bookmarkStart w:id="0" w:name="_GoBack"/>
      <w:bookmarkEnd w:id="0"/>
    </w:p>
    <w:p w:rsidR="006E1954" w:rsidRPr="006E1954" w:rsidRDefault="006E1954" w:rsidP="006E1954"/>
    <w:p w:rsidR="006E1954" w:rsidRPr="006E1954" w:rsidRDefault="006E1954" w:rsidP="006E1954"/>
    <w:p w:rsidR="006E1954" w:rsidRPr="006E1954" w:rsidRDefault="006E1954" w:rsidP="006E1954">
      <w:pPr>
        <w:tabs>
          <w:tab w:val="left" w:pos="2940"/>
        </w:tabs>
      </w:pPr>
      <w:r>
        <w:tab/>
      </w:r>
    </w:p>
    <w:p w:rsidR="00A4333A" w:rsidRPr="006E1954" w:rsidRDefault="00A4333A" w:rsidP="006E1954"/>
    <w:sectPr w:rsidR="00A4333A" w:rsidRPr="006E1954" w:rsidSect="00A433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43" w:rsidRDefault="00FA6043" w:rsidP="00FA6043">
      <w:pPr>
        <w:spacing w:before="0" w:after="0" w:line="240" w:lineRule="auto"/>
      </w:pPr>
      <w:r>
        <w:separator/>
      </w:r>
    </w:p>
  </w:endnote>
  <w:endnote w:type="continuationSeparator" w:id="0">
    <w:p w:rsidR="00FA6043" w:rsidRDefault="00FA6043" w:rsidP="00FA6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43" w:rsidRDefault="008F2642" w:rsidP="00FA6043">
    <w:pPr>
      <w:pStyle w:val="Noga"/>
      <w:spacing w:before="100" w:after="100"/>
      <w:jc w:val="center"/>
    </w:pPr>
    <w:r>
      <w:rPr>
        <w:noProof/>
        <w:lang w:eastAsia="sl-SI"/>
      </w:rPr>
      <w:drawing>
        <wp:inline distT="0" distB="0" distL="0" distR="0">
          <wp:extent cx="3325375" cy="210312"/>
          <wp:effectExtent l="19050" t="0" r="8375" b="0"/>
          <wp:docPr id="2" name="Slika 1" descr="Nog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5375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43" w:rsidRDefault="00FA6043" w:rsidP="00FA6043">
      <w:pPr>
        <w:spacing w:before="0" w:after="0" w:line="240" w:lineRule="auto"/>
      </w:pPr>
      <w:r>
        <w:separator/>
      </w:r>
    </w:p>
  </w:footnote>
  <w:footnote w:type="continuationSeparator" w:id="0">
    <w:p w:rsidR="00FA6043" w:rsidRDefault="00FA6043" w:rsidP="00FA60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D5" w:rsidRDefault="005C5E3F" w:rsidP="009307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0840E6B" wp14:editId="452A1748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824355" cy="539750"/>
          <wp:effectExtent l="0" t="0" r="4445" b="0"/>
          <wp:wrapTight wrapText="bothSides">
            <wp:wrapPolygon edited="0">
              <wp:start x="12631" y="0"/>
              <wp:lineTo x="0" y="6099"/>
              <wp:lineTo x="0" y="20584"/>
              <wp:lineTo x="14661" y="20584"/>
              <wp:lineTo x="21427" y="6861"/>
              <wp:lineTo x="21202" y="3812"/>
              <wp:lineTo x="14886" y="0"/>
              <wp:lineTo x="12631" y="0"/>
            </wp:wrapPolygon>
          </wp:wrapTight>
          <wp:docPr id="6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7D5">
      <w:rPr>
        <w:noProof/>
        <w:lang w:eastAsia="sl-SI"/>
      </w:rPr>
      <w:drawing>
        <wp:inline distT="0" distB="0" distL="0" distR="0" wp14:anchorId="7CBE2B94" wp14:editId="269ABC7C">
          <wp:extent cx="1438476" cy="543001"/>
          <wp:effectExtent l="19050" t="0" r="9324" b="0"/>
          <wp:docPr id="3" name="Slika 2" descr="RRA logo dopisni li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A logo dopisni lis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476" cy="54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7D5">
      <w:rPr>
        <w:noProof/>
        <w:lang w:eastAsia="sl-SI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6C3"/>
    <w:multiLevelType w:val="hybridMultilevel"/>
    <w:tmpl w:val="1958961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81CD7"/>
    <w:multiLevelType w:val="hybridMultilevel"/>
    <w:tmpl w:val="15D63B0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95E89"/>
    <w:multiLevelType w:val="hybridMultilevel"/>
    <w:tmpl w:val="AFE6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0372F"/>
    <w:multiLevelType w:val="hybridMultilevel"/>
    <w:tmpl w:val="8FBA501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2F2179"/>
    <w:multiLevelType w:val="hybridMultilevel"/>
    <w:tmpl w:val="8B223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51C4"/>
    <w:multiLevelType w:val="hybridMultilevel"/>
    <w:tmpl w:val="3A5A136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43"/>
    <w:rsid w:val="000D6FF1"/>
    <w:rsid w:val="003B008F"/>
    <w:rsid w:val="003D7BD5"/>
    <w:rsid w:val="004C0D04"/>
    <w:rsid w:val="00592DD8"/>
    <w:rsid w:val="005C5E3F"/>
    <w:rsid w:val="006E1954"/>
    <w:rsid w:val="007602B5"/>
    <w:rsid w:val="008F2642"/>
    <w:rsid w:val="009307D5"/>
    <w:rsid w:val="009F460D"/>
    <w:rsid w:val="00A4333A"/>
    <w:rsid w:val="00AD4EA9"/>
    <w:rsid w:val="00D348C5"/>
    <w:rsid w:val="00D969BB"/>
    <w:rsid w:val="00E37AAC"/>
    <w:rsid w:val="00FA6043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33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6043"/>
  </w:style>
  <w:style w:type="paragraph" w:styleId="Noga">
    <w:name w:val="footer"/>
    <w:basedOn w:val="Navaden"/>
    <w:link w:val="Nog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604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0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0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9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33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6043"/>
  </w:style>
  <w:style w:type="paragraph" w:styleId="Noga">
    <w:name w:val="footer"/>
    <w:basedOn w:val="Navaden"/>
    <w:link w:val="NogaZnak"/>
    <w:uiPriority w:val="99"/>
    <w:unhideWhenUsed/>
    <w:rsid w:val="00FA60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604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0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0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DAB3-46E0-417D-AF4B-D41F0321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Uporabnik2</cp:lastModifiedBy>
  <cp:revision>5</cp:revision>
  <cp:lastPrinted>2014-12-09T12:31:00Z</cp:lastPrinted>
  <dcterms:created xsi:type="dcterms:W3CDTF">2015-02-19T09:57:00Z</dcterms:created>
  <dcterms:modified xsi:type="dcterms:W3CDTF">2015-02-19T12:23:00Z</dcterms:modified>
</cp:coreProperties>
</file>